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F00A6" w14:textId="4C86D647" w:rsidR="00606294" w:rsidRPr="00606294" w:rsidRDefault="00606294" w:rsidP="00606294">
      <w:pPr>
        <w:jc w:val="center"/>
        <w:rPr>
          <w:u w:val="single"/>
        </w:rPr>
      </w:pPr>
      <w:r w:rsidRPr="00606294">
        <w:rPr>
          <w:u w:val="single"/>
        </w:rPr>
        <w:t xml:space="preserve">Règlement intérieur </w:t>
      </w:r>
      <w:r w:rsidRPr="00606294">
        <w:rPr>
          <w:u w:val="single"/>
        </w:rPr>
        <w:t>du camping de l’arche</w:t>
      </w:r>
    </w:p>
    <w:p w14:paraId="7F5237B4" w14:textId="77777777" w:rsidR="00606294" w:rsidRDefault="00606294"/>
    <w:p w14:paraId="62E73F9F" w14:textId="77777777" w:rsidR="00606294" w:rsidRDefault="00606294">
      <w:r>
        <w:t>Pour être admis à pénétrer sur le terrain de camping, il faut y avoir été autorisé par le gestionnaire. Le fait de séjourner au Camping de l'Arche implique l'acceptation des dispositions du présent règlement et l'engagement de s'y conformer. Toute infraction pourra entraîner l'expulsion de son auteur, avec recours aux forces de l'ordre si nécessaire. Les mineurs non accompagnés par une personne majeure ne seront admis qu'avec l'autorisation écrite d'un parent. Toute personne devant séjourner dans le camping doit au préalable justifier de son identité et remplir les formalités nécessaires à son inscription. La location de votre emplacement ou hébergement ne deviendra effective qu'avec notre accord et après réception du contrat de location accompagné de l'acompte demandé sous huitaine (séjour annulé passé ce délai). Il est entendu que cocher les CGV sur le site de réservation vaut acceptation de ce présent contrat. La location est conclue pour la durée du séjour déterminé dans le contrat. En aucun cas le locataire ne pourra se prévaloir d'un quelconque droit au maintien dans les lieux à l'issu du séjour.</w:t>
      </w:r>
      <w:r>
        <w:br/>
      </w:r>
      <w:r>
        <w:br/>
        <w:t>INSTALLATION</w:t>
      </w:r>
      <w:r>
        <w:br/>
        <w:t>La tente, la caravane ou le camping-car et tout le matériel doivent être installées à l'emplacement indiqué par le responsable du bureau d'accueil et ne pas empiéter sur les emplacements voisins. En aucun cas vous ne pourrez revendiquer un emplacement précis. Par précaution pour les emplacements loués avec électricité, et pour la location du réfrigérateur, se munir d'une rallonge électrique et d'une prise européenne. Tout appareil électrique doit impérativement être surélevé du sol. Les réfrigérateurs loués doivent être rendus dégivrés et propres.</w:t>
      </w:r>
    </w:p>
    <w:p w14:paraId="4C044C6F" w14:textId="77777777" w:rsidR="00606294" w:rsidRDefault="00606294">
      <w:r>
        <w:br/>
        <w:t>VISITEURS</w:t>
      </w:r>
      <w:r>
        <w:br/>
        <w:t>Après leur passage au bureau d'accueil, les visiteurs peuvent être admis à pénétrer dans le camping sous la responsabilité des campeurs qui les reçoivent, moyennant le paiement d'une redevance. En revanche, leurs véhicules devront impérativement rester sur le parking visiteurs.</w:t>
      </w:r>
    </w:p>
    <w:p w14:paraId="0848D523" w14:textId="77777777" w:rsidR="00606294" w:rsidRDefault="00606294">
      <w:r>
        <w:br/>
        <w:t>ANIMAUX</w:t>
      </w:r>
      <w:r>
        <w:br/>
        <w:t xml:space="preserve">Les animaux sont acceptés (excepté les chiens de la 1ère et 2ème catégorie) moyennant une redevance. Ils ne doivent en aucun cas rester seuls </w:t>
      </w:r>
      <w:proofErr w:type="gramStart"/>
      <w:r>
        <w:t>au camping même enfermés</w:t>
      </w:r>
      <w:proofErr w:type="gramEnd"/>
      <w:r>
        <w:t xml:space="preserve"> et doivent être tenus en laisse à l'intérieur du camping. Leurs propriétaires sont tenus de les sortir du camping pour leurs besoins, de ramasser leurs excréments et bien sûr de les maintenir hors des sanitaires. Les chiens de 1ère et 2ème catégorie sont interdits dans le camping. Le carnet de vaccination de l'animal doit être présenté à votre arrivée. Un seul animal sera accepté par hébergement.</w:t>
      </w:r>
      <w:r>
        <w:br/>
      </w:r>
      <w:r>
        <w:br/>
        <w:t>BRUIT</w:t>
      </w:r>
      <w:r>
        <w:br/>
        <w:t>Les usagers du camping sont priés d'éviter tout bruit et discussions qui pourraient gêner leurs voisins. Les appareils sonores doivent être réglés en conséquence et les portières et coffres des véhicules fermés discrètement. Les personnes qui perturbent, font du bruit, dégradent du matériel pourront être renvoyés sans avertissement et ne seront pas remboursés de leur séjour. Le calme est de rigueur entre 23h et 7h.</w:t>
      </w:r>
      <w:r>
        <w:br/>
      </w:r>
      <w:r>
        <w:lastRenderedPageBreak/>
        <w:br/>
        <w:t>ASSURANCE</w:t>
      </w:r>
      <w:r>
        <w:br/>
        <w:t>Le campeur doit être assuré. Le camping décline toute responsabilité en cas de vol, incendie, intempéries et en cas d'incident relevant de la responsabilité civile du campeur. Tout campeur est tenu de se conformer au règlement du camping. La responsabilité du camping, au-delà de sa responsabilité légale n'est pas engagée en cas de vol, perte ou dommage de quelques nature qu'il soit, pendant ou suite à votre séjour, de nuisances dues aux phénomènes naturels (météo, insectes etc.…), de panne ou mise hors service des équipements techniques, de panne ou fermeture des installations du camping, de mesures ponctuelles, prises par la direction du camping, de limitation d'accès à certaines installations y compris la piscine, nécessitées par le respect des normes de sécurité ou des travaux d'entretiens périodiques. La caution ne constituant pas de limite de responsabilité il vous appartient de vérifier si votre contrat d'assurance prévoit l'extension « villégiature ». Dans l'hypothèse contraire vous devez réclamer à votre compagnie d'assurance une extension de garantie ou souscrire un contrat particulier.</w:t>
      </w:r>
      <w:r>
        <w:br/>
      </w:r>
      <w:r>
        <w:br/>
        <w:t>CIRCULATIONS ET STATIONNEMENT DES VEHICULES</w:t>
      </w:r>
      <w:r>
        <w:br/>
        <w:t>La vitesse est limitée à 10km/h dans le camping. Vous devez stationner sur l'emplacement qui vous a été attribué et ne devez en aucun cas entraver la circulation ni gêner l'installation des nouveaux arrivants en vous garant sur les emplacements voisins. Un seul véhicule est autorisé à stationner pour chaque emplacement. La circulation est interdite en 23h00 et 7h30. En cas de rentrée tardive, vous devez laisser votre véhicule sur le parking visiteurs.</w:t>
      </w:r>
      <w:r>
        <w:br/>
      </w:r>
      <w:r>
        <w:br/>
        <w:t>VEHICULES ELECTRIQUES</w:t>
      </w:r>
      <w:r>
        <w:br/>
        <w:t>Il est strictement interdit de recharger les véhicules électriques ou hybrides sur les prises du camping.</w:t>
      </w:r>
      <w:r>
        <w:br/>
        <w:t>Les installations électriques ne sont pas adaptées à cet usage, ce qui présente un risque important de surcharge, d’incendie ou d’accident électrique.</w:t>
      </w:r>
      <w:r>
        <w:br/>
      </w:r>
      <w:r>
        <w:br/>
        <w:t>RESPECT DES INSTALLATIONS</w:t>
      </w:r>
      <w:r>
        <w:br/>
        <w:t>• Pour le bien être de chacun… dont le vôtre, veillez à maintenir la propreté sur le terrain et dans les sanitaires et à utiliser pour les lavages les bacs prévus à chaque usage.</w:t>
      </w:r>
      <w:r>
        <w:br/>
        <w:t>• Les blocs sanitaires sont nettoyés 2 fois par jour. N'hésitez pas à nous signaler toute anomalie.</w:t>
      </w:r>
      <w:r>
        <w:br/>
        <w:t>• Il est interdit de fumer à l'intérieur des mobil home, chalets, bengali, sanitaires, et les mégots ne doivent pas être jetés au sol.</w:t>
      </w:r>
      <w:r>
        <w:br/>
        <w:t>•Sont interdits : les barbecues, les plancha électriques, car ils engendrent une surconsommation électrique et la disjonction du compteur, le lavage de voitures, les jeux d'eau qui engendrent un gaspillage de l'eau. Barbecue gaz accepté.</w:t>
      </w:r>
      <w:r>
        <w:br/>
        <w:t>•Le barbecue</w:t>
      </w:r>
      <w:r>
        <w:t xml:space="preserve"> </w:t>
      </w:r>
      <w:r>
        <w:t>collectif</w:t>
      </w:r>
      <w:r>
        <w:t xml:space="preserve"> </w:t>
      </w:r>
      <w:r>
        <w:t xml:space="preserve">mis à votre disposition doit être éteint à 23h maximum. </w:t>
      </w:r>
      <w:r>
        <w:t>Évacuez</w:t>
      </w:r>
      <w:r>
        <w:t xml:space="preserve"> vos déchets pour laisser cette aire propre.</w:t>
      </w:r>
      <w:r>
        <w:br/>
      </w:r>
      <w:r>
        <w:br/>
        <w:t>RESPECT DE L'ENVIRONNEMENT</w:t>
      </w:r>
      <w:r>
        <w:br/>
        <w:t xml:space="preserve">Le Camping de l'Arche s'inscrit dans une démarche de réduction de l'impact de son activité sur l'environnement, en matière de gestion de l'eau, de l'énergie, de </w:t>
      </w:r>
      <w:r>
        <w:lastRenderedPageBreak/>
        <w:t>consommation locale et d'alternative à l'usage de produits phytosanitaires. Vous devrez respecter les plantations, et les cultures alentour, vous pouvez vous servir raisonnablement dans le jardin aromatique et éventuellement l'arroser. Il est interdit de planter des clous dans les arbres, de couper des branches, de creuser le sol.</w:t>
      </w:r>
      <w:r>
        <w:br/>
        <w:t>Les caravaniers doivent obligatoirement vidanger les caissettes dans le vidoir prévu à cet effet. Il est interdit de jeter dans la cuvette des toilettes les tampons hygiéniques, ou toute autre chose susceptible de boucher les canalisations ou enfreindre le fonctionnement de la pompe de relevage. La vaisselle n'est autorisée que dans les bacs prévus à cet effet, ne pas utiliser les points d'eau.</w:t>
      </w:r>
      <w:r>
        <w:br/>
        <w:t>Il est obligatoire de trier ses déchets, et de sensibiliser les enfants au tri.</w:t>
      </w:r>
      <w:r>
        <w:br/>
        <w:t>•Container couvercle jaune : plastiques, emballages, carton, papier, films, blister, boites de conserve.</w:t>
      </w:r>
      <w:r>
        <w:br/>
        <w:t>•Container verre</w:t>
      </w:r>
      <w:r>
        <w:br/>
        <w:t>•Compost : Tous déchets organiques</w:t>
      </w:r>
      <w:r>
        <w:br/>
        <w:t>•Autres container : Ordures ménagères</w:t>
      </w:r>
      <w:r>
        <w:br/>
        <w:t>•Les éventuels déchets encombrants (matelas, tente, petit électroménager…seront posés au sol dans le local poubelle, nous nous chargerons du transport à la déchetterie.</w:t>
      </w:r>
      <w:r>
        <w:br/>
      </w:r>
      <w:r>
        <w:br/>
        <w:t>SECURITE</w:t>
      </w:r>
      <w:r>
        <w:br/>
        <w:t>Incendie : Les feux ouverts (bois, charbon…) sont rigoureusement interdits. Les réchauds doivent être maintenus en bon état et ne doivent pas être utilisés dans des conditions dangereuses. En cas d'incendie, en aviser immédiatement la direction. Les extincteurs sont utilisables en cas de nécessité.</w:t>
      </w:r>
      <w:r>
        <w:br/>
        <w:t>Inondation : Le Camping de l'Arche est situé en bordure de l'Ardèche, soumis au risque de crue rapide. En pareille circonstance, tous les campeurs seront avisés de l'ordre d'évacuation par la direction.</w:t>
      </w:r>
      <w:r>
        <w:br/>
      </w:r>
      <w:r>
        <w:br/>
        <w:t>SERVICES</w:t>
      </w:r>
      <w:r>
        <w:br/>
        <w:t>ACCUEIL RECEPTION De 8h30 à 12h30 et de 14h00 à 21h30</w:t>
      </w:r>
    </w:p>
    <w:p w14:paraId="4E81D31D" w14:textId="77777777" w:rsidR="00606294" w:rsidRDefault="00606294">
      <w:r>
        <w:br/>
        <w:t>PISCINE</w:t>
      </w:r>
      <w:r>
        <w:br/>
        <w:t>L'accès de la piscine est gratuit et réservé aux clients du camping de 9 h à 20 h. La baignade est non surveillée. Le slip de bain est obligatoire. Les jouets volumineux sont interdits. Les enfants doivent être sous la surveillance et la responsabilité de leurs parents ou de leurs tuteurs.</w:t>
      </w:r>
    </w:p>
    <w:p w14:paraId="6AF72174" w14:textId="77777777" w:rsidR="00606294" w:rsidRDefault="00606294">
      <w:r>
        <w:br/>
        <w:t>AIRE DE JEUX</w:t>
      </w:r>
      <w:r>
        <w:br/>
        <w:t>Les enfants devront toujours être sous la surveillance et la responsabilité de leurs parents ou de leurs tuteurs.</w:t>
      </w:r>
    </w:p>
    <w:p w14:paraId="04499969" w14:textId="77777777" w:rsidR="00606294" w:rsidRDefault="00606294">
      <w:r>
        <w:br/>
        <w:t>WIFI</w:t>
      </w:r>
      <w:r>
        <w:br/>
        <w:t>Une connexion wifi vous est mise gracieusement à disposition à la réception de 7h à 23h. </w:t>
      </w:r>
    </w:p>
    <w:p w14:paraId="09BF21C5" w14:textId="77777777" w:rsidR="00606294" w:rsidRDefault="00606294">
      <w:r>
        <w:br/>
        <w:t>LAVE-LINGE</w:t>
      </w:r>
      <w:r>
        <w:br/>
      </w:r>
      <w:r>
        <w:lastRenderedPageBreak/>
        <w:t>Un lave-linge est disponible dans le bloc sanitaire du bas. Les jetons sont en vente à la réception ainsi qu'éventuellement des tablettes de lessive.</w:t>
      </w:r>
    </w:p>
    <w:p w14:paraId="212EDFD0" w14:textId="77777777" w:rsidR="00606294" w:rsidRDefault="00606294">
      <w:r>
        <w:br/>
        <w:t xml:space="preserve">BOULANGERIE </w:t>
      </w:r>
    </w:p>
    <w:p w14:paraId="0B53D416" w14:textId="77777777" w:rsidR="00606294" w:rsidRDefault="00606294">
      <w:r>
        <w:t>Les petits déjeuners, les baguettes, les pains au chocolat et les croissants sont à commander jusque 22h. Vente et service de 8h à 12h30.</w:t>
      </w:r>
    </w:p>
    <w:p w14:paraId="44CD3C60" w14:textId="77777777" w:rsidR="00606294" w:rsidRDefault="00606294">
      <w:r>
        <w:br/>
        <w:t>RESTAURATION : Snack de 19h00 à 21h30. Mai uniquement les weekends, Juin, juillet et août : tous les jours et septembre en fonction de l'affluence.</w:t>
      </w:r>
    </w:p>
    <w:p w14:paraId="4FE62950" w14:textId="77777777" w:rsidR="00606294" w:rsidRDefault="00606294">
      <w:r>
        <w:br/>
        <w:t>CONGELATIONS DES ACCUS</w:t>
      </w:r>
      <w:r>
        <w:br/>
        <w:t>Gratuitement, déposez vos accus au congélateur, ne pas y placer de bouteilles.</w:t>
      </w:r>
    </w:p>
    <w:p w14:paraId="76092815" w14:textId="1092196D" w:rsidR="00BB044A" w:rsidRDefault="00606294">
      <w:r>
        <w:br/>
        <w:t>COURRIER</w:t>
      </w:r>
      <w:r>
        <w:br/>
        <w:t>Les vacanciers ont la possibilité de se faire adresser leur courrier au camping.</w:t>
      </w:r>
    </w:p>
    <w:sectPr w:rsidR="00BB0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94"/>
    <w:rsid w:val="002F1512"/>
    <w:rsid w:val="00580B88"/>
    <w:rsid w:val="00606294"/>
    <w:rsid w:val="00BB044A"/>
    <w:rsid w:val="00C9009A"/>
    <w:rsid w:val="00E1062E"/>
    <w:rsid w:val="00EE77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124DC2B"/>
  <w15:chartTrackingRefBased/>
  <w15:docId w15:val="{40732894-E89C-3143-BA45-C5277C8F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06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06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0629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0629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0629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0629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629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629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629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629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629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629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629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629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629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629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629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6294"/>
    <w:rPr>
      <w:rFonts w:eastAsiaTheme="majorEastAsia" w:cstheme="majorBidi"/>
      <w:color w:val="272727" w:themeColor="text1" w:themeTint="D8"/>
    </w:rPr>
  </w:style>
  <w:style w:type="paragraph" w:styleId="Titre">
    <w:name w:val="Title"/>
    <w:basedOn w:val="Normal"/>
    <w:next w:val="Normal"/>
    <w:link w:val="TitreCar"/>
    <w:uiPriority w:val="10"/>
    <w:qFormat/>
    <w:rsid w:val="0060629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629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629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629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629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06294"/>
    <w:rPr>
      <w:i/>
      <w:iCs/>
      <w:color w:val="404040" w:themeColor="text1" w:themeTint="BF"/>
    </w:rPr>
  </w:style>
  <w:style w:type="paragraph" w:styleId="Paragraphedeliste">
    <w:name w:val="List Paragraph"/>
    <w:basedOn w:val="Normal"/>
    <w:uiPriority w:val="34"/>
    <w:qFormat/>
    <w:rsid w:val="00606294"/>
    <w:pPr>
      <w:ind w:left="720"/>
      <w:contextualSpacing/>
    </w:pPr>
  </w:style>
  <w:style w:type="character" w:styleId="Accentuationintense">
    <w:name w:val="Intense Emphasis"/>
    <w:basedOn w:val="Policepardfaut"/>
    <w:uiPriority w:val="21"/>
    <w:qFormat/>
    <w:rsid w:val="00606294"/>
    <w:rPr>
      <w:i/>
      <w:iCs/>
      <w:color w:val="0F4761" w:themeColor="accent1" w:themeShade="BF"/>
    </w:rPr>
  </w:style>
  <w:style w:type="paragraph" w:styleId="Citationintense">
    <w:name w:val="Intense Quote"/>
    <w:basedOn w:val="Normal"/>
    <w:next w:val="Normal"/>
    <w:link w:val="CitationintenseCar"/>
    <w:uiPriority w:val="30"/>
    <w:qFormat/>
    <w:rsid w:val="00606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6294"/>
    <w:rPr>
      <w:i/>
      <w:iCs/>
      <w:color w:val="0F4761" w:themeColor="accent1" w:themeShade="BF"/>
    </w:rPr>
  </w:style>
  <w:style w:type="character" w:styleId="Rfrenceintense">
    <w:name w:val="Intense Reference"/>
    <w:basedOn w:val="Policepardfaut"/>
    <w:uiPriority w:val="32"/>
    <w:qFormat/>
    <w:rsid w:val="006062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1363</Words>
  <Characters>7497</Characters>
  <Application>Microsoft Office Word</Application>
  <DocSecurity>0</DocSecurity>
  <Lines>62</Lines>
  <Paragraphs>17</Paragraphs>
  <ScaleCrop>false</ScaleCrop>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Jeannin</dc:creator>
  <cp:keywords/>
  <dc:description/>
  <cp:lastModifiedBy>Sandrine Jeannin</cp:lastModifiedBy>
  <cp:revision>1</cp:revision>
  <dcterms:created xsi:type="dcterms:W3CDTF">2025-11-13T10:16:00Z</dcterms:created>
  <dcterms:modified xsi:type="dcterms:W3CDTF">2025-11-13T10:18:00Z</dcterms:modified>
</cp:coreProperties>
</file>